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BA" w:rsidRPr="00311A25" w:rsidRDefault="008364BA" w:rsidP="008364BA">
      <w:pPr>
        <w:rPr>
          <w:rFonts w:asciiTheme="majorHAnsi" w:hAnsiTheme="majorHAnsi"/>
          <w:sz w:val="24"/>
          <w:szCs w:val="24"/>
        </w:rPr>
      </w:pPr>
      <w:r w:rsidRPr="00311A25">
        <w:rPr>
          <w:rFonts w:asciiTheme="majorHAnsi" w:hAnsiTheme="majorHAnsi"/>
          <w:sz w:val="24"/>
          <w:szCs w:val="24"/>
        </w:rPr>
        <w:t>February 5, 2013</w:t>
      </w:r>
    </w:p>
    <w:p w:rsidR="008364BA" w:rsidRPr="00311A25" w:rsidRDefault="008364BA" w:rsidP="008364BA">
      <w:pPr>
        <w:rPr>
          <w:rFonts w:asciiTheme="majorHAnsi" w:hAnsiTheme="majorHAnsi"/>
          <w:sz w:val="24"/>
          <w:szCs w:val="24"/>
        </w:rPr>
      </w:pPr>
      <w:r w:rsidRPr="00311A25">
        <w:rPr>
          <w:rFonts w:asciiTheme="majorHAnsi" w:hAnsiTheme="majorHAnsi"/>
          <w:sz w:val="24"/>
          <w:szCs w:val="24"/>
        </w:rPr>
        <w:t>Unit 5, Lesson 3 Day 4</w:t>
      </w:r>
    </w:p>
    <w:p w:rsidR="008364BA" w:rsidRPr="00311A25" w:rsidRDefault="008364BA" w:rsidP="008364BA">
      <w:pPr>
        <w:jc w:val="center"/>
        <w:rPr>
          <w:rFonts w:asciiTheme="majorHAnsi" w:hAnsiTheme="majorHAnsi"/>
          <w:sz w:val="24"/>
          <w:szCs w:val="24"/>
        </w:rPr>
      </w:pPr>
      <w:r w:rsidRPr="00311A25">
        <w:rPr>
          <w:rFonts w:asciiTheme="majorHAnsi" w:hAnsiTheme="majorHAnsi"/>
          <w:sz w:val="24"/>
          <w:szCs w:val="24"/>
        </w:rPr>
        <w:t>Foreign Policy</w:t>
      </w:r>
    </w:p>
    <w:p w:rsidR="008364BA" w:rsidRPr="00311A25" w:rsidRDefault="008364BA" w:rsidP="008364BA">
      <w:pPr>
        <w:jc w:val="center"/>
        <w:rPr>
          <w:rFonts w:asciiTheme="majorHAnsi" w:hAnsiTheme="majorHAnsi"/>
          <w:sz w:val="24"/>
          <w:szCs w:val="24"/>
        </w:rPr>
      </w:pPr>
    </w:p>
    <w:p w:rsidR="008364BA" w:rsidRPr="00311A25" w:rsidRDefault="00311A25" w:rsidP="008364BA">
      <w:pPr>
        <w:jc w:val="left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Bell Ringer: </w:t>
      </w:r>
      <w:r w:rsidR="008364BA" w:rsidRPr="00311A25">
        <w:rPr>
          <w:rFonts w:asciiTheme="majorHAnsi" w:hAnsiTheme="majorHAnsi"/>
          <w:i/>
          <w:sz w:val="24"/>
          <w:szCs w:val="24"/>
        </w:rPr>
        <w:t>On a separate piece of paper, draw an illustration (drawing) describing or defining each word:</w:t>
      </w:r>
    </w:p>
    <w:p w:rsidR="008364BA" w:rsidRPr="00311A25" w:rsidRDefault="008364BA" w:rsidP="008364BA">
      <w:pPr>
        <w:jc w:val="left"/>
        <w:rPr>
          <w:rFonts w:asciiTheme="majorHAnsi" w:hAnsiTheme="majorHAnsi"/>
          <w:b/>
          <w:i/>
          <w:sz w:val="24"/>
          <w:szCs w:val="24"/>
        </w:rPr>
      </w:pPr>
      <w:r w:rsidRPr="00311A25">
        <w:rPr>
          <w:rFonts w:asciiTheme="majorHAnsi" w:hAnsiTheme="majorHAnsi"/>
          <w:b/>
          <w:i/>
          <w:sz w:val="24"/>
          <w:szCs w:val="24"/>
        </w:rPr>
        <w:t>Isolationism</w:t>
      </w:r>
    </w:p>
    <w:p w:rsidR="008364BA" w:rsidRPr="00311A25" w:rsidRDefault="008364BA" w:rsidP="008364BA">
      <w:pPr>
        <w:jc w:val="left"/>
        <w:rPr>
          <w:rFonts w:asciiTheme="majorHAnsi" w:hAnsiTheme="majorHAnsi"/>
          <w:b/>
          <w:i/>
          <w:sz w:val="24"/>
          <w:szCs w:val="24"/>
        </w:rPr>
      </w:pPr>
      <w:r w:rsidRPr="00311A25">
        <w:rPr>
          <w:rFonts w:asciiTheme="majorHAnsi" w:hAnsiTheme="majorHAnsi"/>
          <w:b/>
          <w:i/>
          <w:sz w:val="24"/>
          <w:szCs w:val="24"/>
        </w:rPr>
        <w:t>Neutralism</w:t>
      </w:r>
    </w:p>
    <w:p w:rsidR="008364BA" w:rsidRPr="00311A25" w:rsidRDefault="008364BA" w:rsidP="008364BA">
      <w:pPr>
        <w:jc w:val="left"/>
        <w:rPr>
          <w:rFonts w:asciiTheme="majorHAnsi" w:hAnsiTheme="majorHAnsi"/>
          <w:b/>
          <w:i/>
          <w:sz w:val="24"/>
          <w:szCs w:val="24"/>
        </w:rPr>
      </w:pPr>
      <w:r w:rsidRPr="00311A25">
        <w:rPr>
          <w:rFonts w:asciiTheme="majorHAnsi" w:hAnsiTheme="majorHAnsi"/>
          <w:b/>
          <w:i/>
          <w:sz w:val="24"/>
          <w:szCs w:val="24"/>
        </w:rPr>
        <w:t>Interventionalism</w:t>
      </w:r>
    </w:p>
    <w:p w:rsidR="008364BA" w:rsidRPr="00311A25" w:rsidRDefault="008364BA" w:rsidP="008364BA">
      <w:pPr>
        <w:jc w:val="left"/>
        <w:rPr>
          <w:rFonts w:asciiTheme="majorHAnsi" w:hAnsiTheme="majorHAnsi"/>
          <w:b/>
          <w:i/>
          <w:sz w:val="24"/>
          <w:szCs w:val="24"/>
        </w:rPr>
      </w:pPr>
    </w:p>
    <w:p w:rsidR="008364BA" w:rsidRPr="00311A25" w:rsidRDefault="008364BA" w:rsidP="008364BA">
      <w:pPr>
        <w:jc w:val="left"/>
        <w:rPr>
          <w:rFonts w:asciiTheme="majorHAnsi" w:hAnsiTheme="majorHAnsi"/>
          <w:i/>
          <w:sz w:val="24"/>
          <w:szCs w:val="24"/>
        </w:rPr>
      </w:pPr>
      <w:r w:rsidRPr="00311A25">
        <w:rPr>
          <w:rFonts w:asciiTheme="majorHAnsi" w:hAnsiTheme="majorHAnsi"/>
          <w:i/>
          <w:sz w:val="24"/>
          <w:szCs w:val="24"/>
        </w:rPr>
        <w:t>You will turn in the paper at the end of class with today’s assignment.</w:t>
      </w:r>
    </w:p>
    <w:p w:rsidR="008364BA" w:rsidRPr="00311A25" w:rsidRDefault="008364BA" w:rsidP="008364BA">
      <w:pPr>
        <w:jc w:val="left"/>
        <w:rPr>
          <w:rFonts w:asciiTheme="majorHAnsi" w:hAnsiTheme="majorHAnsi"/>
          <w:sz w:val="24"/>
          <w:szCs w:val="24"/>
        </w:rPr>
      </w:pPr>
    </w:p>
    <w:p w:rsidR="008364BA" w:rsidRPr="00311A25" w:rsidRDefault="008364BA" w:rsidP="008364BA">
      <w:pPr>
        <w:jc w:val="left"/>
        <w:rPr>
          <w:rFonts w:asciiTheme="majorHAnsi" w:hAnsiTheme="majorHAnsi"/>
          <w:sz w:val="24"/>
          <w:szCs w:val="24"/>
          <w:u w:val="single"/>
        </w:rPr>
      </w:pPr>
      <w:r w:rsidRPr="00311A25">
        <w:rPr>
          <w:rFonts w:asciiTheme="majorHAnsi" w:hAnsiTheme="majorHAnsi"/>
          <w:sz w:val="24"/>
          <w:szCs w:val="24"/>
          <w:u w:val="single"/>
        </w:rPr>
        <w:t>Lesson:</w:t>
      </w:r>
    </w:p>
    <w:p w:rsidR="008364BA" w:rsidRPr="00311A25" w:rsidRDefault="008364BA" w:rsidP="008364BA">
      <w:pPr>
        <w:pStyle w:val="ListParagraph"/>
        <w:numPr>
          <w:ilvl w:val="0"/>
          <w:numId w:val="2"/>
        </w:numPr>
        <w:jc w:val="left"/>
        <w:rPr>
          <w:rFonts w:asciiTheme="majorHAnsi" w:hAnsiTheme="majorHAnsi"/>
          <w:sz w:val="24"/>
          <w:szCs w:val="24"/>
        </w:rPr>
      </w:pPr>
      <w:r w:rsidRPr="00311A25">
        <w:rPr>
          <w:rFonts w:asciiTheme="majorHAnsi" w:hAnsiTheme="majorHAnsi"/>
          <w:sz w:val="24"/>
          <w:szCs w:val="24"/>
        </w:rPr>
        <w:t>At the front of the room are two documents—A summary of Washington’s Farewell Address and information about the Monroe Doctrine.</w:t>
      </w:r>
    </w:p>
    <w:p w:rsidR="008364BA" w:rsidRPr="00311A25" w:rsidRDefault="008364BA" w:rsidP="008364BA">
      <w:pPr>
        <w:pStyle w:val="ListParagraph"/>
        <w:numPr>
          <w:ilvl w:val="0"/>
          <w:numId w:val="2"/>
        </w:numPr>
        <w:jc w:val="left"/>
        <w:rPr>
          <w:rFonts w:asciiTheme="majorHAnsi" w:hAnsiTheme="majorHAnsi"/>
          <w:sz w:val="24"/>
          <w:szCs w:val="24"/>
        </w:rPr>
      </w:pPr>
      <w:r w:rsidRPr="00311A25">
        <w:rPr>
          <w:rFonts w:asciiTheme="majorHAnsi" w:hAnsiTheme="majorHAnsi"/>
          <w:sz w:val="24"/>
          <w:szCs w:val="24"/>
        </w:rPr>
        <w:t xml:space="preserve">Read each paper individually. </w:t>
      </w:r>
    </w:p>
    <w:p w:rsidR="008364BA" w:rsidRPr="00311A25" w:rsidRDefault="008364BA" w:rsidP="008364BA">
      <w:pPr>
        <w:pStyle w:val="ListParagraph"/>
        <w:numPr>
          <w:ilvl w:val="0"/>
          <w:numId w:val="2"/>
        </w:numPr>
        <w:jc w:val="left"/>
        <w:rPr>
          <w:rFonts w:asciiTheme="majorHAnsi" w:hAnsiTheme="majorHAnsi"/>
          <w:sz w:val="24"/>
          <w:szCs w:val="24"/>
        </w:rPr>
      </w:pPr>
      <w:r w:rsidRPr="00311A25">
        <w:rPr>
          <w:rFonts w:asciiTheme="majorHAnsi" w:hAnsiTheme="majorHAnsi"/>
          <w:sz w:val="24"/>
          <w:szCs w:val="24"/>
        </w:rPr>
        <w:t>After reading each paper, answer these three questions on the same sheet of paper that contains the bell ringer answer:</w:t>
      </w:r>
    </w:p>
    <w:p w:rsidR="008364BA" w:rsidRPr="008364BA" w:rsidRDefault="008364BA" w:rsidP="008364BA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311A25">
        <w:rPr>
          <w:rFonts w:asciiTheme="majorHAnsi" w:eastAsia="Times New Roman" w:hAnsiTheme="majorHAnsi" w:cs="Times New Roman"/>
          <w:b/>
          <w:bCs/>
          <w:sz w:val="24"/>
          <w:szCs w:val="24"/>
        </w:rPr>
        <w:t>What advice does George Washington give in his Farewell Address?</w:t>
      </w:r>
    </w:p>
    <w:p w:rsidR="008364BA" w:rsidRPr="008364BA" w:rsidRDefault="008364BA" w:rsidP="008364BA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311A25">
        <w:rPr>
          <w:rFonts w:asciiTheme="majorHAnsi" w:eastAsia="Times New Roman" w:hAnsiTheme="majorHAnsi" w:cs="Times New Roman"/>
          <w:b/>
          <w:bCs/>
          <w:sz w:val="24"/>
          <w:szCs w:val="24"/>
        </w:rPr>
        <w:t>What does James Monroe suggest about interactions with foreign nations?</w:t>
      </w:r>
    </w:p>
    <w:p w:rsidR="008364BA" w:rsidRPr="00311A25" w:rsidRDefault="008364BA" w:rsidP="008364BA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311A25">
        <w:rPr>
          <w:rFonts w:asciiTheme="majorHAnsi" w:eastAsia="Times New Roman" w:hAnsiTheme="majorHAnsi" w:cs="Times New Roman"/>
          <w:b/>
          <w:bCs/>
          <w:sz w:val="24"/>
          <w:szCs w:val="24"/>
        </w:rPr>
        <w:t>What were the foreign policies of presidents Washington through Monroe, and what was the impact of Washington’s Farewell Address and the Monroe Doctrine?</w:t>
      </w:r>
    </w:p>
    <w:p w:rsidR="008364BA" w:rsidRDefault="008364BA" w:rsidP="008364BA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311A25">
        <w:rPr>
          <w:rFonts w:asciiTheme="majorHAnsi" w:eastAsia="Times New Roman" w:hAnsiTheme="majorHAnsi" w:cs="Times New Roman"/>
          <w:sz w:val="24"/>
          <w:szCs w:val="24"/>
        </w:rPr>
        <w:t>Lastly, on the same sheet of paper (or they may have to add a sheet of paper):</w:t>
      </w:r>
    </w:p>
    <w:p w:rsidR="00C86974" w:rsidRPr="00311A25" w:rsidRDefault="00C86974" w:rsidP="00C86974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This response must be </w:t>
      </w:r>
      <w:r>
        <w:rPr>
          <w:rFonts w:asciiTheme="majorHAnsi" w:eastAsia="Times New Roman" w:hAnsiTheme="majorHAnsi" w:cs="Times New Roman"/>
          <w:i/>
          <w:sz w:val="24"/>
          <w:szCs w:val="24"/>
        </w:rPr>
        <w:t>at least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1 page, hand written. </w:t>
      </w:r>
    </w:p>
    <w:p w:rsidR="008364BA" w:rsidRPr="00311A25" w:rsidRDefault="008364BA" w:rsidP="008364BA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311A25">
        <w:rPr>
          <w:rFonts w:asciiTheme="majorHAnsi" w:hAnsiTheme="majorHAnsi"/>
          <w:sz w:val="24"/>
          <w:szCs w:val="24"/>
        </w:rPr>
        <w:t xml:space="preserve">Write a summary explaining how each document reflects the ideas of isolationism, neutrality and interventionism. </w:t>
      </w:r>
    </w:p>
    <w:p w:rsidR="008364BA" w:rsidRPr="00311A25" w:rsidRDefault="00EB663B" w:rsidP="00EB663B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311A25">
        <w:rPr>
          <w:rFonts w:asciiTheme="majorHAnsi" w:hAnsiTheme="majorHAnsi"/>
          <w:sz w:val="24"/>
          <w:szCs w:val="24"/>
        </w:rPr>
        <w:t>P</w:t>
      </w:r>
      <w:r w:rsidR="008364BA" w:rsidRPr="00311A25">
        <w:rPr>
          <w:rFonts w:asciiTheme="majorHAnsi" w:hAnsiTheme="majorHAnsi"/>
          <w:sz w:val="24"/>
          <w:szCs w:val="24"/>
        </w:rPr>
        <w:t>rovide one example for each president (Washington to Monroe), on how these ideas (of isolationism, neutralism, &amp; interventionism) guided</w:t>
      </w:r>
      <w:r w:rsidRPr="00311A25">
        <w:rPr>
          <w:rFonts w:asciiTheme="majorHAnsi" w:hAnsiTheme="majorHAnsi"/>
          <w:sz w:val="24"/>
          <w:szCs w:val="24"/>
        </w:rPr>
        <w:t xml:space="preserve"> their </w:t>
      </w:r>
      <w:r w:rsidR="008364BA" w:rsidRPr="00311A25">
        <w:rPr>
          <w:rFonts w:asciiTheme="majorHAnsi" w:hAnsiTheme="majorHAnsi"/>
          <w:sz w:val="24"/>
          <w:szCs w:val="24"/>
        </w:rPr>
        <w:t>foreign policy decisions. </w:t>
      </w:r>
    </w:p>
    <w:p w:rsidR="00EB663B" w:rsidRPr="00311A25" w:rsidRDefault="00EB663B" w:rsidP="00EB663B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311A25">
        <w:rPr>
          <w:rFonts w:asciiTheme="majorHAnsi" w:hAnsiTheme="majorHAnsi"/>
          <w:sz w:val="24"/>
          <w:szCs w:val="24"/>
        </w:rPr>
        <w:t>Turn all papers in together, stapled.</w:t>
      </w:r>
    </w:p>
    <w:p w:rsidR="00BE2A53" w:rsidRPr="00311A25" w:rsidRDefault="00BE2A53" w:rsidP="008364BA">
      <w:pPr>
        <w:rPr>
          <w:rFonts w:asciiTheme="majorHAnsi" w:hAnsiTheme="majorHAnsi"/>
          <w:sz w:val="24"/>
          <w:szCs w:val="24"/>
        </w:rPr>
      </w:pPr>
    </w:p>
    <w:p w:rsidR="00311A25" w:rsidRPr="00311A25" w:rsidRDefault="00311A25">
      <w:pPr>
        <w:rPr>
          <w:rFonts w:asciiTheme="majorHAnsi" w:hAnsiTheme="majorHAnsi"/>
          <w:sz w:val="24"/>
          <w:szCs w:val="24"/>
        </w:rPr>
      </w:pPr>
    </w:p>
    <w:sectPr w:rsidR="00311A25" w:rsidRPr="00311A25" w:rsidSect="00BE2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266"/>
    <w:multiLevelType w:val="hybridMultilevel"/>
    <w:tmpl w:val="CB866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86A48"/>
    <w:multiLevelType w:val="hybridMultilevel"/>
    <w:tmpl w:val="17AA5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834B8"/>
    <w:multiLevelType w:val="multilevel"/>
    <w:tmpl w:val="64D81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/>
  <w:rsids>
    <w:rsidRoot w:val="008364BA"/>
    <w:rsid w:val="000313DB"/>
    <w:rsid w:val="00267677"/>
    <w:rsid w:val="00302DB2"/>
    <w:rsid w:val="00311A25"/>
    <w:rsid w:val="004969C7"/>
    <w:rsid w:val="008364BA"/>
    <w:rsid w:val="00BE2A53"/>
    <w:rsid w:val="00C86974"/>
    <w:rsid w:val="00EB663B"/>
    <w:rsid w:val="00F0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4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4B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364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jharris</dc:creator>
  <cp:keywords/>
  <dc:description/>
  <cp:lastModifiedBy>jharris</cp:lastModifiedBy>
  <cp:revision>3</cp:revision>
  <dcterms:created xsi:type="dcterms:W3CDTF">2013-02-05T15:43:00Z</dcterms:created>
  <dcterms:modified xsi:type="dcterms:W3CDTF">2013-02-05T16:12:00Z</dcterms:modified>
</cp:coreProperties>
</file>